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6771836" w14:textId="77777777" w:rsidR="00962AF8" w:rsidRDefault="00000000">
      <w:pPr>
        <w:pStyle w:val="normal1"/>
        <w:ind w:firstLine="425"/>
        <w:jc w:val="center"/>
      </w:pPr>
      <w:r>
        <w:rPr>
          <w:noProof/>
        </w:rPr>
        <w:drawing>
          <wp:inline distT="0" distB="0" distL="0" distR="0" wp14:anchorId="2E890782" wp14:editId="59F1E310">
            <wp:extent cx="3184525" cy="2070100"/>
            <wp:effectExtent l="0" t="0" r="0" b="0"/>
            <wp:docPr id="1" name="imag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4525" cy="207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E8B9F0" w14:textId="77777777" w:rsidR="00962AF8" w:rsidRDefault="00962AF8">
      <w:pPr>
        <w:pStyle w:val="normal1"/>
        <w:ind w:firstLine="425"/>
        <w:jc w:val="center"/>
      </w:pPr>
    </w:p>
    <w:p w14:paraId="383222BA" w14:textId="77777777" w:rsidR="00962AF8" w:rsidRDefault="00000000">
      <w:pPr>
        <w:pStyle w:val="normal1"/>
        <w:ind w:firstLine="425"/>
        <w:jc w:val="center"/>
        <w:rPr>
          <w:rFonts w:ascii="Calibri" w:eastAsia="Calibri" w:hAnsi="Calibri" w:cs="Calibri"/>
          <w:b/>
          <w:sz w:val="48"/>
          <w:szCs w:val="48"/>
        </w:rPr>
      </w:pPr>
      <w:r>
        <w:rPr>
          <w:rFonts w:ascii="Calibri" w:eastAsia="Calibri" w:hAnsi="Calibri" w:cs="Calibri"/>
          <w:b/>
          <w:sz w:val="48"/>
          <w:szCs w:val="48"/>
        </w:rPr>
        <w:t xml:space="preserve">PROCURATION </w:t>
      </w:r>
    </w:p>
    <w:p w14:paraId="766AFAAE" w14:textId="08D58B42" w:rsidR="00962AF8" w:rsidRDefault="00000000">
      <w:pPr>
        <w:pStyle w:val="normal1"/>
        <w:spacing w:before="240" w:after="24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8"/>
          <w:szCs w:val="28"/>
        </w:rPr>
        <w:t xml:space="preserve">pour l’assemblée générale </w:t>
      </w:r>
      <w:r w:rsidR="00294AFF">
        <w:rPr>
          <w:rFonts w:ascii="Calibri" w:eastAsia="Calibri" w:hAnsi="Calibri" w:cs="Calibri"/>
          <w:b/>
          <w:sz w:val="28"/>
          <w:szCs w:val="28"/>
        </w:rPr>
        <w:t xml:space="preserve">extraordinaire puis </w:t>
      </w:r>
      <w:r>
        <w:rPr>
          <w:rFonts w:ascii="Calibri" w:eastAsia="Calibri" w:hAnsi="Calibri" w:cs="Calibri"/>
          <w:b/>
          <w:sz w:val="28"/>
          <w:szCs w:val="28"/>
        </w:rPr>
        <w:t>ordinaire de Radio Béton</w:t>
      </w:r>
      <w:r>
        <w:rPr>
          <w:rFonts w:ascii="Calibri" w:eastAsia="Calibri" w:hAnsi="Calibri" w:cs="Calibri"/>
          <w:b/>
          <w:sz w:val="28"/>
          <w:szCs w:val="28"/>
        </w:rPr>
        <w:br/>
        <w:t xml:space="preserve">Dimanche </w:t>
      </w:r>
      <w:r w:rsidR="00294AFF">
        <w:rPr>
          <w:rFonts w:ascii="Calibri" w:eastAsia="Calibri" w:hAnsi="Calibri" w:cs="Calibri"/>
          <w:b/>
          <w:sz w:val="28"/>
          <w:szCs w:val="28"/>
        </w:rPr>
        <w:t>28</w:t>
      </w:r>
      <w:r>
        <w:rPr>
          <w:rFonts w:ascii="Calibri" w:eastAsia="Calibri" w:hAnsi="Calibri" w:cs="Calibri"/>
          <w:b/>
          <w:sz w:val="28"/>
          <w:szCs w:val="28"/>
        </w:rPr>
        <w:t xml:space="preserve"> </w:t>
      </w:r>
      <w:r w:rsidR="00294AFF">
        <w:rPr>
          <w:rFonts w:ascii="Calibri" w:eastAsia="Calibri" w:hAnsi="Calibri" w:cs="Calibri"/>
          <w:b/>
          <w:sz w:val="28"/>
          <w:szCs w:val="28"/>
        </w:rPr>
        <w:t>juin</w:t>
      </w:r>
      <w:r>
        <w:rPr>
          <w:rFonts w:ascii="Calibri" w:eastAsia="Calibri" w:hAnsi="Calibri" w:cs="Calibri"/>
          <w:b/>
          <w:sz w:val="28"/>
          <w:szCs w:val="28"/>
        </w:rPr>
        <w:t xml:space="preserve"> 202</w:t>
      </w:r>
      <w:r w:rsidR="00294AFF">
        <w:rPr>
          <w:rFonts w:ascii="Calibri" w:eastAsia="Calibri" w:hAnsi="Calibri" w:cs="Calibri"/>
          <w:b/>
          <w:sz w:val="28"/>
          <w:szCs w:val="28"/>
        </w:rPr>
        <w:t>6</w:t>
      </w:r>
      <w:r>
        <w:rPr>
          <w:rFonts w:ascii="Calibri" w:eastAsia="Calibri" w:hAnsi="Calibri" w:cs="Calibri"/>
          <w:b/>
          <w:sz w:val="28"/>
          <w:szCs w:val="28"/>
        </w:rPr>
        <w:t>, à 16h heures au Bateau Ivre</w:t>
      </w:r>
    </w:p>
    <w:p w14:paraId="011FDF80" w14:textId="77777777" w:rsidR="00962AF8" w:rsidRDefault="00000000">
      <w:pPr>
        <w:pStyle w:val="normal1"/>
      </w:pPr>
      <w:r>
        <w:tab/>
      </w:r>
      <w:r>
        <w:tab/>
      </w:r>
      <w:r>
        <w:tab/>
      </w:r>
      <w:r>
        <w:tab/>
      </w:r>
      <w:r>
        <w:tab/>
      </w:r>
    </w:p>
    <w:p w14:paraId="3ECDCF66" w14:textId="78318568" w:rsidR="00962AF8" w:rsidRDefault="00000000">
      <w:pPr>
        <w:pStyle w:val="normal1"/>
        <w:spacing w:before="240" w:after="24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Je soussigné.e </w:t>
      </w:r>
      <w:r w:rsidR="00294AFF">
        <w:rPr>
          <w:rFonts w:ascii="Calibri" w:eastAsia="Calibri" w:hAnsi="Calibri" w:cs="Calibri"/>
          <w:sz w:val="24"/>
          <w:szCs w:val="24"/>
        </w:rPr>
        <w:t xml:space="preserve">XXXXX </w:t>
      </w:r>
      <w:r>
        <w:rPr>
          <w:rFonts w:ascii="Calibri" w:eastAsia="Calibri" w:hAnsi="Calibri" w:cs="Calibri"/>
          <w:sz w:val="24"/>
          <w:szCs w:val="24"/>
        </w:rPr>
        <w:t xml:space="preserve">donne pouvoir à </w:t>
      </w:r>
      <w:r w:rsidR="00294AFF">
        <w:rPr>
          <w:rFonts w:ascii="Calibri" w:eastAsia="Calibri" w:hAnsi="Calibri" w:cs="Calibri"/>
          <w:sz w:val="24"/>
          <w:szCs w:val="24"/>
        </w:rPr>
        <w:t>YYYY</w:t>
      </w:r>
      <w:r>
        <w:rPr>
          <w:rFonts w:ascii="Calibri" w:eastAsia="Calibri" w:hAnsi="Calibri" w:cs="Calibri"/>
          <w:sz w:val="24"/>
          <w:szCs w:val="24"/>
        </w:rPr>
        <w:t xml:space="preserve"> pour me représenter à l’assemblée générale </w:t>
      </w:r>
      <w:r w:rsidR="00294AFF">
        <w:rPr>
          <w:rFonts w:ascii="Calibri" w:eastAsia="Calibri" w:hAnsi="Calibri" w:cs="Calibri"/>
          <w:sz w:val="24"/>
          <w:szCs w:val="24"/>
        </w:rPr>
        <w:t xml:space="preserve">extraordinaire puis </w:t>
      </w:r>
      <w:r>
        <w:rPr>
          <w:rFonts w:ascii="Calibri" w:eastAsia="Calibri" w:hAnsi="Calibri" w:cs="Calibri"/>
          <w:sz w:val="24"/>
          <w:szCs w:val="24"/>
        </w:rPr>
        <w:t xml:space="preserve">ordinaire de Radio Béton qui se tiendra le dimanche </w:t>
      </w:r>
      <w:r w:rsidR="00294AFF">
        <w:rPr>
          <w:rFonts w:ascii="Calibri" w:eastAsia="Calibri" w:hAnsi="Calibri" w:cs="Calibri"/>
          <w:sz w:val="24"/>
          <w:szCs w:val="24"/>
        </w:rPr>
        <w:t>28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r w:rsidR="00294AFF">
        <w:rPr>
          <w:rFonts w:ascii="Calibri" w:eastAsia="Calibri" w:hAnsi="Calibri" w:cs="Calibri"/>
          <w:sz w:val="24"/>
          <w:szCs w:val="24"/>
        </w:rPr>
        <w:t>juin</w:t>
      </w:r>
      <w:r>
        <w:rPr>
          <w:rFonts w:ascii="Calibri" w:eastAsia="Calibri" w:hAnsi="Calibri" w:cs="Calibri"/>
          <w:sz w:val="24"/>
          <w:szCs w:val="24"/>
        </w:rPr>
        <w:t xml:space="preserve"> 202</w:t>
      </w:r>
      <w:r w:rsidR="00294AFF">
        <w:rPr>
          <w:rFonts w:ascii="Calibri" w:eastAsia="Calibri" w:hAnsi="Calibri" w:cs="Calibri"/>
          <w:sz w:val="24"/>
          <w:szCs w:val="24"/>
        </w:rPr>
        <w:t>6</w:t>
      </w:r>
      <w:r>
        <w:rPr>
          <w:rFonts w:ascii="Calibri" w:eastAsia="Calibri" w:hAnsi="Calibri" w:cs="Calibri"/>
          <w:sz w:val="24"/>
          <w:szCs w:val="24"/>
        </w:rPr>
        <w:t xml:space="preserve"> à 16h, au Bateau Ivre, à Tours, pour prendre part à toutes les délibérations, ainsi qu’aux votes.</w:t>
      </w:r>
    </w:p>
    <w:p w14:paraId="789A41BC" w14:textId="77777777" w:rsidR="00962AF8" w:rsidRDefault="00000000">
      <w:pPr>
        <w:pStyle w:val="normal1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50D8D21D" w14:textId="0DE0B3EA" w:rsidR="00962AF8" w:rsidRDefault="00000000">
      <w:pPr>
        <w:pStyle w:val="normal1"/>
        <w:spacing w:before="240" w:after="240"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i/>
          <w:sz w:val="24"/>
          <w:szCs w:val="24"/>
        </w:rPr>
        <w:t>Fait à Tours, le 2</w:t>
      </w:r>
      <w:r w:rsidR="00294AFF">
        <w:rPr>
          <w:rFonts w:ascii="Calibri" w:eastAsia="Calibri" w:hAnsi="Calibri" w:cs="Calibri"/>
          <w:i/>
          <w:sz w:val="24"/>
          <w:szCs w:val="24"/>
        </w:rPr>
        <w:t>8/06</w:t>
      </w:r>
      <w:r>
        <w:rPr>
          <w:rFonts w:ascii="Calibri" w:eastAsia="Calibri" w:hAnsi="Calibri" w:cs="Calibri"/>
          <w:i/>
          <w:sz w:val="24"/>
          <w:szCs w:val="24"/>
        </w:rPr>
        <w:t>/202</w:t>
      </w:r>
      <w:r w:rsidR="00294AFF">
        <w:rPr>
          <w:rFonts w:ascii="Calibri" w:eastAsia="Calibri" w:hAnsi="Calibri" w:cs="Calibri"/>
          <w:i/>
          <w:sz w:val="24"/>
          <w:szCs w:val="24"/>
        </w:rPr>
        <w:t>6</w:t>
      </w:r>
      <w:r>
        <w:rPr>
          <w:rFonts w:ascii="Calibri" w:eastAsia="Calibri" w:hAnsi="Calibri" w:cs="Calibri"/>
          <w:i/>
          <w:sz w:val="24"/>
          <w:szCs w:val="24"/>
        </w:rPr>
        <w:br/>
      </w:r>
      <w:r>
        <w:rPr>
          <w:rFonts w:ascii="Calibri" w:eastAsia="Calibri" w:hAnsi="Calibri" w:cs="Calibri"/>
          <w:i/>
        </w:rPr>
        <w:t>Bon pour pouvoir</w:t>
      </w:r>
    </w:p>
    <w:p w14:paraId="2901964D" w14:textId="0062DCA5" w:rsidR="00962AF8" w:rsidRDefault="00962AF8">
      <w:pPr>
        <w:pStyle w:val="normal1"/>
        <w:spacing w:before="240" w:after="240" w:line="360" w:lineRule="auto"/>
        <w:rPr>
          <w:rFonts w:ascii="Calibri" w:eastAsia="Calibri" w:hAnsi="Calibri" w:cs="Calibri"/>
        </w:rPr>
      </w:pPr>
    </w:p>
    <w:p w14:paraId="3CEFD3CD" w14:textId="77777777" w:rsidR="00962AF8" w:rsidRDefault="00962AF8">
      <w:pPr>
        <w:pStyle w:val="normal1"/>
        <w:spacing w:before="240" w:after="240" w:line="360" w:lineRule="auto"/>
        <w:rPr>
          <w:rFonts w:ascii="Calibri" w:eastAsia="Calibri" w:hAnsi="Calibri" w:cs="Calibri"/>
        </w:rPr>
      </w:pPr>
    </w:p>
    <w:p w14:paraId="579D326B" w14:textId="77777777" w:rsidR="00962AF8" w:rsidRDefault="00000000">
      <w:pPr>
        <w:pStyle w:val="normal1"/>
      </w:pPr>
      <w:r>
        <w:tab/>
      </w:r>
      <w:r>
        <w:tab/>
      </w:r>
      <w:r>
        <w:tab/>
      </w:r>
      <w:r>
        <w:tab/>
      </w:r>
      <w:r>
        <w:tab/>
      </w:r>
    </w:p>
    <w:p w14:paraId="44A40FA2" w14:textId="77777777" w:rsidR="00962AF8" w:rsidRDefault="00000000">
      <w:pPr>
        <w:pStyle w:val="normal1"/>
        <w:spacing w:before="240" w:after="240" w:line="240" w:lineRule="auto"/>
        <w:jc w:val="both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b/>
          <w:i/>
        </w:rPr>
        <w:t xml:space="preserve">NB : </w:t>
      </w:r>
      <w:r>
        <w:rPr>
          <w:rFonts w:ascii="Calibri" w:eastAsia="Calibri" w:hAnsi="Calibri" w:cs="Calibri"/>
          <w:i/>
        </w:rPr>
        <w:t xml:space="preserve">Cette procuration peut être remise à l’adhérent qui vous représente, </w:t>
      </w:r>
      <w:r>
        <w:rPr>
          <w:rFonts w:ascii="Calibri" w:eastAsia="Calibri" w:hAnsi="Calibri" w:cs="Calibri"/>
          <w:b/>
          <w:i/>
        </w:rPr>
        <w:t>ou</w:t>
      </w:r>
      <w:r>
        <w:rPr>
          <w:rFonts w:ascii="Calibri" w:eastAsia="Calibri" w:hAnsi="Calibri" w:cs="Calibri"/>
          <w:i/>
        </w:rPr>
        <w:t xml:space="preserve"> transmise par mail en version scannée à  </w:t>
      </w:r>
      <w:hyperlink r:id="rId8">
        <w:r>
          <w:rPr>
            <w:rFonts w:ascii="Calibri" w:eastAsia="Calibri" w:hAnsi="Calibri" w:cs="Calibri"/>
            <w:i/>
            <w:color w:val="1155CC"/>
            <w:u w:val="single"/>
          </w:rPr>
          <w:t>ygmar@yahoo.com</w:t>
        </w:r>
      </w:hyperlink>
      <w:r>
        <w:rPr>
          <w:rFonts w:ascii="Calibri" w:eastAsia="Calibri" w:hAnsi="Calibri" w:cs="Calibri"/>
          <w:i/>
        </w:rPr>
        <w:t xml:space="preserve"> , </w:t>
      </w:r>
      <w:r>
        <w:rPr>
          <w:rFonts w:ascii="Calibri" w:eastAsia="Calibri" w:hAnsi="Calibri" w:cs="Calibri"/>
          <w:b/>
          <w:i/>
        </w:rPr>
        <w:t>ou</w:t>
      </w:r>
      <w:r>
        <w:rPr>
          <w:rFonts w:ascii="Calibri" w:eastAsia="Calibri" w:hAnsi="Calibri" w:cs="Calibri"/>
          <w:i/>
        </w:rPr>
        <w:t xml:space="preserve"> déposée dans la boîte aux lettres de la radio </w:t>
      </w:r>
      <w:r>
        <w:rPr>
          <w:rFonts w:ascii="Calibri" w:eastAsia="Calibri" w:hAnsi="Calibri" w:cs="Calibri"/>
          <w:b/>
          <w:i/>
        </w:rPr>
        <w:t>ou</w:t>
      </w:r>
      <w:r>
        <w:rPr>
          <w:rFonts w:ascii="Calibri" w:eastAsia="Calibri" w:hAnsi="Calibri" w:cs="Calibri"/>
          <w:i/>
        </w:rPr>
        <w:t xml:space="preserve"> envoyée à l’adresse suivante : Radio Béton – 90 avenue Maginot, 37000 Tours ou bien encore imprimée et donnée le jour même</w:t>
      </w:r>
    </w:p>
    <w:p w14:paraId="64F88EBE" w14:textId="77777777" w:rsidR="00962AF8" w:rsidRDefault="00000000">
      <w:pPr>
        <w:pStyle w:val="normal1"/>
        <w:jc w:val="both"/>
      </w:pPr>
      <w:r>
        <w:rPr>
          <w:rFonts w:ascii="Calibri" w:eastAsia="Calibri" w:hAnsi="Calibri" w:cs="Calibri"/>
          <w:i/>
        </w:rPr>
        <w:t>Attention les personnes qui donnent procuration doivent être à jour de cotisation pour prendre part aux votes. Vous pouvez donc régler votre cotisation si ce n’est pas encore fait → https://www.helloasso.com/associations/radio-beton</w:t>
      </w:r>
    </w:p>
    <w:sectPr w:rsidR="00962AF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567" w:right="1134" w:bottom="567" w:left="1134" w:header="0" w:footer="0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4A5E62" w14:textId="77777777" w:rsidR="00467295" w:rsidRDefault="00467295" w:rsidP="00294AFF">
      <w:pPr>
        <w:spacing w:line="240" w:lineRule="auto"/>
      </w:pPr>
      <w:r>
        <w:separator/>
      </w:r>
    </w:p>
  </w:endnote>
  <w:endnote w:type="continuationSeparator" w:id="0">
    <w:p w14:paraId="586BFAA2" w14:textId="77777777" w:rsidR="00467295" w:rsidRDefault="00467295" w:rsidP="00294AF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1"/>
    <w:family w:val="swiss"/>
    <w:pitch w:val="default"/>
  </w:font>
  <w:font w:name="Noto Sans Devanagari">
    <w:panose1 w:val="020B0502040504020204"/>
    <w:charset w:val="00"/>
    <w:family w:val="swiss"/>
    <w:pitch w:val="variable"/>
    <w:sig w:usb0="80008023" w:usb1="00002046" w:usb2="00000000" w:usb3="00000000" w:csb0="0000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E63F3" w14:textId="77777777" w:rsidR="00294AFF" w:rsidRDefault="00294AFF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25D898" w14:textId="77777777" w:rsidR="00294AFF" w:rsidRDefault="00294AFF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D7CE4" w14:textId="77777777" w:rsidR="00294AFF" w:rsidRDefault="00294AF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5C46C7" w14:textId="77777777" w:rsidR="00467295" w:rsidRDefault="00467295" w:rsidP="00294AFF">
      <w:pPr>
        <w:spacing w:line="240" w:lineRule="auto"/>
      </w:pPr>
      <w:r>
        <w:separator/>
      </w:r>
    </w:p>
  </w:footnote>
  <w:footnote w:type="continuationSeparator" w:id="0">
    <w:p w14:paraId="335C2B2C" w14:textId="77777777" w:rsidR="00467295" w:rsidRDefault="00467295" w:rsidP="00294AF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55820E" w14:textId="77777777" w:rsidR="00294AFF" w:rsidRDefault="00294AFF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1D837D" w14:textId="77777777" w:rsidR="00294AFF" w:rsidRDefault="00294AFF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C5DA50" w14:textId="77777777" w:rsidR="00294AFF" w:rsidRDefault="00294AFF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isplayBackgroundShape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2AF8"/>
    <w:rsid w:val="00294AFF"/>
    <w:rsid w:val="00467295"/>
    <w:rsid w:val="00962AF8"/>
    <w:rsid w:val="00BC7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018BBA"/>
  <w15:docId w15:val="{9290AFB3-CA26-8D4A-A70A-275818217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fr-F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</w:style>
  <w:style w:type="paragraph" w:styleId="Titre1">
    <w:name w:val="heading 1"/>
    <w:basedOn w:val="normal1"/>
    <w:next w:val="normal1"/>
    <w:uiPriority w:val="9"/>
    <w:qFormat/>
    <w:pPr>
      <w:keepNext/>
      <w:keepLines/>
      <w:spacing w:before="400" w:after="120" w:line="240" w:lineRule="auto"/>
      <w:outlineLvl w:val="0"/>
    </w:pPr>
    <w:rPr>
      <w:sz w:val="40"/>
      <w:szCs w:val="40"/>
    </w:rPr>
  </w:style>
  <w:style w:type="paragraph" w:styleId="Titre2">
    <w:name w:val="heading 2"/>
    <w:basedOn w:val="normal1"/>
    <w:next w:val="normal1"/>
    <w:uiPriority w:val="9"/>
    <w:semiHidden/>
    <w:unhideWhenUsed/>
    <w:qFormat/>
    <w:pPr>
      <w:keepNext/>
      <w:keepLines/>
      <w:spacing w:before="360" w:after="120" w:line="240" w:lineRule="auto"/>
      <w:outlineLvl w:val="1"/>
    </w:pPr>
    <w:rPr>
      <w:sz w:val="32"/>
      <w:szCs w:val="32"/>
    </w:rPr>
  </w:style>
  <w:style w:type="paragraph" w:styleId="Titre3">
    <w:name w:val="heading 3"/>
    <w:basedOn w:val="normal1"/>
    <w:next w:val="normal1"/>
    <w:uiPriority w:val="9"/>
    <w:semiHidden/>
    <w:unhideWhenUsed/>
    <w:qFormat/>
    <w:pPr>
      <w:keepNext/>
      <w:keepLines/>
      <w:spacing w:before="320" w:after="80" w:line="240" w:lineRule="auto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1"/>
    <w:next w:val="normal1"/>
    <w:uiPriority w:val="9"/>
    <w:semiHidden/>
    <w:unhideWhenUsed/>
    <w:qFormat/>
    <w:pPr>
      <w:keepNext/>
      <w:keepLines/>
      <w:spacing w:before="280" w:after="80" w:line="240" w:lineRule="auto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1"/>
    <w:next w:val="normal1"/>
    <w:uiPriority w:val="9"/>
    <w:semiHidden/>
    <w:unhideWhenUsed/>
    <w:qFormat/>
    <w:pPr>
      <w:keepNext/>
      <w:keepLines/>
      <w:spacing w:before="240" w:after="80" w:line="240" w:lineRule="auto"/>
      <w:outlineLvl w:val="4"/>
    </w:pPr>
    <w:rPr>
      <w:color w:val="666666"/>
    </w:rPr>
  </w:style>
  <w:style w:type="paragraph" w:styleId="Titre6">
    <w:name w:val="heading 6"/>
    <w:basedOn w:val="normal1"/>
    <w:next w:val="normal1"/>
    <w:uiPriority w:val="9"/>
    <w:semiHidden/>
    <w:unhideWhenUsed/>
    <w:qFormat/>
    <w:pPr>
      <w:keepNext/>
      <w:keepLines/>
      <w:spacing w:before="240" w:after="80" w:line="240" w:lineRule="auto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color w:val="000080"/>
      <w:u w:val="single"/>
    </w:rPr>
  </w:style>
  <w:style w:type="paragraph" w:styleId="Titre">
    <w:name w:val="Title"/>
    <w:basedOn w:val="normal1"/>
    <w:next w:val="Corpsdetexte"/>
    <w:uiPriority w:val="10"/>
    <w:qFormat/>
    <w:pPr>
      <w:keepNext/>
      <w:keepLines/>
      <w:spacing w:after="60" w:line="240" w:lineRule="auto"/>
    </w:pPr>
    <w:rPr>
      <w:sz w:val="52"/>
      <w:szCs w:val="52"/>
    </w:rPr>
  </w:style>
  <w:style w:type="paragraph" w:styleId="Corpsdetexte">
    <w:name w:val="Body Text"/>
    <w:basedOn w:val="Normal"/>
    <w:pPr>
      <w:spacing w:after="140"/>
    </w:pPr>
  </w:style>
  <w:style w:type="paragraph" w:styleId="Liste">
    <w:name w:val="List"/>
    <w:basedOn w:val="Corpsdetexte"/>
    <w:rPr>
      <w:rFonts w:ascii="Liberation Sans" w:hAnsi="Liberation Sans" w:cs="Noto Sans Devanagari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ascii="Liberation Sans" w:hAnsi="Liberation Sans" w:cs="Noto Sans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ascii="Liberation Sans" w:hAnsi="Liberation Sans" w:cs="Noto Sans Devanagari"/>
    </w:rPr>
  </w:style>
  <w:style w:type="paragraph" w:customStyle="1" w:styleId="normal1">
    <w:name w:val="normal1"/>
    <w:qFormat/>
    <w:pPr>
      <w:spacing w:line="276" w:lineRule="auto"/>
    </w:pPr>
  </w:style>
  <w:style w:type="paragraph" w:styleId="Sous-titre">
    <w:name w:val="Subtitle"/>
    <w:basedOn w:val="normal1"/>
    <w:next w:val="normal1"/>
    <w:uiPriority w:val="11"/>
    <w:qFormat/>
    <w:pPr>
      <w:keepNext/>
      <w:keepLines/>
      <w:spacing w:after="320" w:line="240" w:lineRule="auto"/>
    </w:pPr>
    <w:rPr>
      <w:color w:val="666666"/>
      <w:sz w:val="30"/>
      <w:szCs w:val="30"/>
    </w:rPr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294AFF"/>
    <w:pPr>
      <w:tabs>
        <w:tab w:val="center" w:pos="4536"/>
        <w:tab w:val="right" w:pos="9072"/>
      </w:tabs>
      <w:spacing w:line="240" w:lineRule="auto"/>
    </w:pPr>
    <w:rPr>
      <w:rFonts w:cs="Mangal"/>
      <w:szCs w:val="20"/>
    </w:rPr>
  </w:style>
  <w:style w:type="character" w:customStyle="1" w:styleId="En-tteCar">
    <w:name w:val="En-tête Car"/>
    <w:basedOn w:val="Policepardfaut"/>
    <w:link w:val="En-tte"/>
    <w:uiPriority w:val="99"/>
    <w:rsid w:val="00294AFF"/>
    <w:rPr>
      <w:rFonts w:cs="Mangal"/>
      <w:szCs w:val="20"/>
    </w:rPr>
  </w:style>
  <w:style w:type="paragraph" w:styleId="Pieddepage">
    <w:name w:val="footer"/>
    <w:basedOn w:val="Normal"/>
    <w:link w:val="PieddepageCar"/>
    <w:uiPriority w:val="99"/>
    <w:unhideWhenUsed/>
    <w:rsid w:val="00294AFF"/>
    <w:pPr>
      <w:tabs>
        <w:tab w:val="center" w:pos="4536"/>
        <w:tab w:val="right" w:pos="9072"/>
      </w:tabs>
      <w:spacing w:line="240" w:lineRule="auto"/>
    </w:pPr>
    <w:rPr>
      <w:rFonts w:cs="Mangal"/>
      <w:szCs w:val="20"/>
    </w:rPr>
  </w:style>
  <w:style w:type="character" w:customStyle="1" w:styleId="PieddepageCar">
    <w:name w:val="Pied de page Car"/>
    <w:basedOn w:val="Policepardfaut"/>
    <w:link w:val="Pieddepage"/>
    <w:uiPriority w:val="99"/>
    <w:rsid w:val="00294AFF"/>
    <w:rPr>
      <w:rFonts w:cs="Mang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gmar@yahoo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4sxd4cbkhCQxy+vRvGu4qt/s4eg==">CgMxLjA4AHIhMUVQMGpJX09OazFsNm5lbmNiVWVaWXhwNXlGbGhkVWpF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167</Words>
  <Characters>921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Thomas Cherrier</cp:lastModifiedBy>
  <cp:revision>2</cp:revision>
  <dcterms:created xsi:type="dcterms:W3CDTF">2026-05-05T12:15:00Z</dcterms:created>
  <dcterms:modified xsi:type="dcterms:W3CDTF">2026-05-05T12:16:00Z</dcterms:modified>
  <dc:language>fr-FR</dc:language>
</cp:coreProperties>
</file>